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6333" w14:textId="31176980" w:rsidR="00D23377" w:rsidRPr="00E653B1" w:rsidRDefault="00257EF6" w:rsidP="00257EF6">
      <w:pPr>
        <w:jc w:val="center"/>
        <w:rPr>
          <w:b/>
          <w:sz w:val="28"/>
          <w:szCs w:val="32"/>
        </w:rPr>
      </w:pPr>
      <w:r w:rsidRPr="00E653B1">
        <w:rPr>
          <w:b/>
          <w:sz w:val="28"/>
          <w:szCs w:val="32"/>
        </w:rPr>
        <w:t>A Planning Matrix for Mathematics</w:t>
      </w:r>
      <w:r w:rsidR="00E9755D">
        <w:rPr>
          <w:b/>
          <w:sz w:val="28"/>
          <w:szCs w:val="32"/>
        </w:rPr>
        <w:t xml:space="preserve"> - Geometry</w:t>
      </w:r>
    </w:p>
    <w:p w14:paraId="038339AA" w14:textId="5C47E7DA" w:rsidR="00257EF6" w:rsidRPr="00E653B1" w:rsidRDefault="00257EF6" w:rsidP="00257EF6">
      <w:pPr>
        <w:jc w:val="center"/>
        <w:rPr>
          <w:sz w:val="10"/>
          <w:szCs w:val="1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05"/>
        <w:gridCol w:w="1473"/>
        <w:gridCol w:w="1474"/>
        <w:gridCol w:w="1733"/>
        <w:gridCol w:w="1350"/>
        <w:gridCol w:w="1440"/>
        <w:gridCol w:w="1372"/>
        <w:gridCol w:w="1474"/>
        <w:gridCol w:w="1474"/>
      </w:tblGrid>
      <w:tr w:rsidR="008F5265" w14:paraId="599F07D2" w14:textId="77777777" w:rsidTr="008F5265">
        <w:tc>
          <w:tcPr>
            <w:tcW w:w="2605" w:type="dxa"/>
          </w:tcPr>
          <w:p w14:paraId="152CD5BF" w14:textId="77777777" w:rsidR="008F5265" w:rsidRPr="008F5265" w:rsidRDefault="008F5265" w:rsidP="00E653B1">
            <w:pPr>
              <w:jc w:val="center"/>
              <w:rPr>
                <w:b/>
                <w:sz w:val="10"/>
                <w:szCs w:val="10"/>
              </w:rPr>
            </w:pPr>
          </w:p>
          <w:p w14:paraId="3074FD8C" w14:textId="047B9C6E" w:rsidR="00E653B1" w:rsidRPr="00E653B1" w:rsidRDefault="008F5265" w:rsidP="00E653B1">
            <w:pPr>
              <w:jc w:val="center"/>
              <w:rPr>
                <w:b/>
              </w:rPr>
            </w:pPr>
            <w:r w:rsidRPr="00E653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324B5" wp14:editId="7BE93F78">
                      <wp:simplePos x="0" y="0"/>
                      <wp:positionH relativeFrom="column">
                        <wp:posOffset>32360</wp:posOffset>
                      </wp:positionH>
                      <wp:positionV relativeFrom="paragraph">
                        <wp:posOffset>196070</wp:posOffset>
                      </wp:positionV>
                      <wp:extent cx="1393668" cy="113665"/>
                      <wp:effectExtent l="0" t="12700" r="29210" b="2603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668" cy="1136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616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.55pt;margin-top:15.45pt;width:109.7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" adj="20719" fillcolor="#4472c4 [3204]" strokecolor="#1f3763 [1604]" strokeweight="1pt"/>
                  </w:pict>
                </mc:Fallback>
              </mc:AlternateContent>
            </w:r>
            <w:r w:rsidR="00E653B1" w:rsidRPr="00E653B1">
              <w:rPr>
                <w:b/>
              </w:rPr>
              <w:t>CCSS Practice Standards</w:t>
            </w:r>
          </w:p>
          <w:p w14:paraId="659978AE" w14:textId="671B48A8" w:rsidR="00E653B1" w:rsidRPr="008F5265" w:rsidRDefault="00E653B1" w:rsidP="00E653B1">
            <w:pPr>
              <w:rPr>
                <w:b/>
                <w:sz w:val="22"/>
                <w:szCs w:val="22"/>
              </w:rPr>
            </w:pPr>
          </w:p>
          <w:p w14:paraId="1B731D06" w14:textId="7B58D7C7" w:rsidR="00E653B1" w:rsidRPr="00E653B1" w:rsidRDefault="00E653B1" w:rsidP="00E653B1">
            <w:pPr>
              <w:rPr>
                <w:b/>
              </w:rPr>
            </w:pPr>
            <w:r w:rsidRPr="00E653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203D7" wp14:editId="54277427">
                      <wp:simplePos x="0" y="0"/>
                      <wp:positionH relativeFrom="column">
                        <wp:posOffset>1270083</wp:posOffset>
                      </wp:positionH>
                      <wp:positionV relativeFrom="paragraph">
                        <wp:posOffset>207010</wp:posOffset>
                      </wp:positionV>
                      <wp:extent cx="108642" cy="144434"/>
                      <wp:effectExtent l="12700" t="0" r="18415" b="2095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642" cy="1444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F8AD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100pt;margin-top:16.3pt;width:8.55pt;height:1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" adj="13476" fillcolor="#4472c4 [3204]" strokecolor="#1f3763 [1604]" strokeweight="1pt"/>
                  </w:pict>
                </mc:Fallback>
              </mc:AlternateContent>
            </w:r>
            <w:r w:rsidRPr="00E653B1">
              <w:rPr>
                <w:b/>
              </w:rPr>
              <w:t xml:space="preserve">CCSS </w:t>
            </w:r>
            <w:r w:rsidR="00073517">
              <w:rPr>
                <w:b/>
              </w:rPr>
              <w:t>Geometry Content</w:t>
            </w:r>
            <w:r w:rsidRPr="00E653B1">
              <w:rPr>
                <w:b/>
              </w:rPr>
              <w:t xml:space="preserve"> Standards  </w:t>
            </w:r>
          </w:p>
        </w:tc>
        <w:tc>
          <w:tcPr>
            <w:tcW w:w="1473" w:type="dxa"/>
          </w:tcPr>
          <w:p w14:paraId="2A2D2BA6" w14:textId="698F8510" w:rsidR="00E653B1" w:rsidRPr="00E653B1" w:rsidRDefault="00E653B1" w:rsidP="00ED7ED9">
            <w:pPr>
              <w:pStyle w:val="ListParagraph"/>
              <w:numPr>
                <w:ilvl w:val="0"/>
                <w:numId w:val="5"/>
              </w:numPr>
              <w:ind w:left="157" w:hanging="270"/>
              <w:rPr>
                <w:sz w:val="22"/>
                <w:szCs w:val="22"/>
              </w:rPr>
            </w:pPr>
            <w:r w:rsidRPr="00E653B1">
              <w:rPr>
                <w:sz w:val="22"/>
                <w:szCs w:val="22"/>
              </w:rPr>
              <w:t>Make sen</w:t>
            </w:r>
            <w:r w:rsidR="00ED7ED9">
              <w:rPr>
                <w:sz w:val="22"/>
                <w:szCs w:val="22"/>
              </w:rPr>
              <w:t>se</w:t>
            </w:r>
            <w:r w:rsidRPr="00E653B1">
              <w:rPr>
                <w:sz w:val="22"/>
                <w:szCs w:val="22"/>
              </w:rPr>
              <w:t xml:space="preserve"> of problems </w:t>
            </w:r>
            <w:r w:rsidR="008F5265">
              <w:rPr>
                <w:sz w:val="22"/>
                <w:szCs w:val="22"/>
              </w:rPr>
              <w:t>&amp;</w:t>
            </w:r>
            <w:r w:rsidRPr="00E653B1">
              <w:rPr>
                <w:sz w:val="22"/>
                <w:szCs w:val="22"/>
              </w:rPr>
              <w:t xml:space="preserve"> persevere in solving them</w:t>
            </w:r>
          </w:p>
        </w:tc>
        <w:tc>
          <w:tcPr>
            <w:tcW w:w="1474" w:type="dxa"/>
          </w:tcPr>
          <w:p w14:paraId="21F04930" w14:textId="4D447BE8" w:rsidR="00E653B1" w:rsidRPr="00E653B1" w:rsidRDefault="00E653B1" w:rsidP="00E6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Reason abstractly and </w:t>
            </w:r>
            <w:proofErr w:type="spellStart"/>
            <w:r>
              <w:rPr>
                <w:sz w:val="22"/>
                <w:szCs w:val="22"/>
              </w:rPr>
              <w:t>quanti-tatively</w:t>
            </w:r>
            <w:proofErr w:type="spellEnd"/>
          </w:p>
        </w:tc>
        <w:tc>
          <w:tcPr>
            <w:tcW w:w="1733" w:type="dxa"/>
          </w:tcPr>
          <w:p w14:paraId="1A346DAA" w14:textId="3CE87B02" w:rsidR="00E653B1" w:rsidRPr="00E653B1" w:rsidRDefault="00E653B1" w:rsidP="00E6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Construct viable </w:t>
            </w:r>
            <w:proofErr w:type="spellStart"/>
            <w:r>
              <w:rPr>
                <w:sz w:val="22"/>
                <w:szCs w:val="22"/>
              </w:rPr>
              <w:t>argu</w:t>
            </w:r>
            <w:r w:rsidR="008F52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F5265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critique the reasoning of others</w:t>
            </w:r>
          </w:p>
        </w:tc>
        <w:tc>
          <w:tcPr>
            <w:tcW w:w="1350" w:type="dxa"/>
          </w:tcPr>
          <w:p w14:paraId="685FC136" w14:textId="7342156F" w:rsidR="00E653B1" w:rsidRPr="00E653B1" w:rsidRDefault="00E653B1" w:rsidP="00E6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Model with </w:t>
            </w:r>
            <w:proofErr w:type="spellStart"/>
            <w:r>
              <w:rPr>
                <w:sz w:val="22"/>
                <w:szCs w:val="22"/>
              </w:rPr>
              <w:t>mathe-matics</w:t>
            </w:r>
            <w:proofErr w:type="spellEnd"/>
          </w:p>
        </w:tc>
        <w:tc>
          <w:tcPr>
            <w:tcW w:w="1440" w:type="dxa"/>
          </w:tcPr>
          <w:p w14:paraId="3C842622" w14:textId="4D21B7C8" w:rsidR="00E653B1" w:rsidRPr="00E653B1" w:rsidRDefault="00E653B1" w:rsidP="00E6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Use appropriate tools strategically</w:t>
            </w:r>
          </w:p>
        </w:tc>
        <w:tc>
          <w:tcPr>
            <w:tcW w:w="1372" w:type="dxa"/>
          </w:tcPr>
          <w:p w14:paraId="34B7C74F" w14:textId="2416A3BD" w:rsidR="00E653B1" w:rsidRPr="00E653B1" w:rsidRDefault="00E653B1" w:rsidP="00E6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 Attend to precision</w:t>
            </w:r>
          </w:p>
        </w:tc>
        <w:tc>
          <w:tcPr>
            <w:tcW w:w="1474" w:type="dxa"/>
          </w:tcPr>
          <w:p w14:paraId="0965FD31" w14:textId="7E013ACE" w:rsidR="00E653B1" w:rsidRPr="00E653B1" w:rsidRDefault="00E653B1" w:rsidP="00E6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 Look for and make use of structure</w:t>
            </w:r>
          </w:p>
        </w:tc>
        <w:tc>
          <w:tcPr>
            <w:tcW w:w="1474" w:type="dxa"/>
          </w:tcPr>
          <w:p w14:paraId="28AEEBF6" w14:textId="60C0E277" w:rsidR="00E653B1" w:rsidRPr="00E653B1" w:rsidRDefault="00E653B1" w:rsidP="00E6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Look for and express regularity in repeated reasoning</w:t>
            </w:r>
          </w:p>
        </w:tc>
      </w:tr>
      <w:tr w:rsidR="008F5265" w14:paraId="4CECF465" w14:textId="77777777" w:rsidTr="005D2DBB">
        <w:trPr>
          <w:trHeight w:val="1074"/>
        </w:trPr>
        <w:tc>
          <w:tcPr>
            <w:tcW w:w="2605" w:type="dxa"/>
            <w:vAlign w:val="center"/>
          </w:tcPr>
          <w:p w14:paraId="44FBD9C2" w14:textId="3F693C21" w:rsidR="00E653B1" w:rsidRPr="00073517" w:rsidRDefault="00073517" w:rsidP="005D2DBB">
            <w:pPr>
              <w:rPr>
                <w:rFonts w:cstheme="minorHAnsi"/>
                <w:sz w:val="22"/>
                <w:szCs w:val="22"/>
              </w:rPr>
            </w:pPr>
            <w:r w:rsidRPr="00073517">
              <w:rPr>
                <w:rFonts w:cstheme="minorHAnsi"/>
                <w:sz w:val="22"/>
                <w:szCs w:val="22"/>
              </w:rPr>
              <w:t>HSG</w:t>
            </w:r>
            <w:r w:rsidR="00E653B1" w:rsidRPr="00073517">
              <w:rPr>
                <w:rFonts w:cstheme="minorHAnsi"/>
                <w:sz w:val="22"/>
                <w:szCs w:val="22"/>
              </w:rPr>
              <w:t>.</w:t>
            </w:r>
            <w:r w:rsidRPr="00073517">
              <w:rPr>
                <w:rFonts w:cstheme="minorHAnsi"/>
                <w:sz w:val="22"/>
                <w:szCs w:val="22"/>
              </w:rPr>
              <w:t>C</w:t>
            </w:r>
            <w:r w:rsidR="00E653B1" w:rsidRPr="00073517">
              <w:rPr>
                <w:rFonts w:cstheme="minorHAnsi"/>
                <w:sz w:val="22"/>
                <w:szCs w:val="22"/>
              </w:rPr>
              <w:t>OA.1</w:t>
            </w:r>
            <w:r w:rsidRPr="00073517">
              <w:rPr>
                <w:rFonts w:cstheme="minorHAnsi"/>
                <w:sz w:val="22"/>
                <w:szCs w:val="22"/>
              </w:rPr>
              <w:t>-5</w:t>
            </w:r>
            <w:r w:rsidR="00E653B1" w:rsidRPr="00073517">
              <w:rPr>
                <w:rFonts w:cstheme="minorHAnsi"/>
                <w:sz w:val="22"/>
                <w:szCs w:val="22"/>
              </w:rPr>
              <w:t xml:space="preserve"> </w:t>
            </w:r>
            <w:r w:rsidRPr="00073517">
              <w:rPr>
                <w:rFonts w:cstheme="minorHAnsi"/>
                <w:sz w:val="22"/>
                <w:szCs w:val="22"/>
              </w:rPr>
              <w:t>–</w:t>
            </w:r>
            <w:r w:rsidR="00E653B1" w:rsidRPr="00073517">
              <w:rPr>
                <w:rFonts w:cstheme="minorHAnsi"/>
                <w:sz w:val="22"/>
                <w:szCs w:val="22"/>
              </w:rPr>
              <w:t xml:space="preserve"> </w:t>
            </w:r>
            <w:r w:rsidRPr="00073517">
              <w:rPr>
                <w:rFonts w:cstheme="minorHAnsi"/>
                <w:sz w:val="22"/>
                <w:szCs w:val="22"/>
              </w:rPr>
              <w:t>Experiment with transformations in the plane</w:t>
            </w:r>
          </w:p>
        </w:tc>
        <w:tc>
          <w:tcPr>
            <w:tcW w:w="1473" w:type="dxa"/>
            <w:vAlign w:val="center"/>
          </w:tcPr>
          <w:p w14:paraId="0CDDB27C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3014EBB5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2DA33C1F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6A464208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246025C5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1795A985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63951A92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</w:tcPr>
          <w:p w14:paraId="6A294946" w14:textId="77777777" w:rsidR="00E653B1" w:rsidRDefault="00E653B1" w:rsidP="00E653B1">
            <w:pPr>
              <w:jc w:val="center"/>
              <w:rPr>
                <w:sz w:val="36"/>
              </w:rPr>
            </w:pPr>
          </w:p>
        </w:tc>
      </w:tr>
      <w:tr w:rsidR="008F5265" w14:paraId="1F96966D" w14:textId="77777777" w:rsidTr="005D2DBB">
        <w:trPr>
          <w:trHeight w:val="1074"/>
        </w:trPr>
        <w:tc>
          <w:tcPr>
            <w:tcW w:w="2605" w:type="dxa"/>
            <w:vAlign w:val="center"/>
          </w:tcPr>
          <w:p w14:paraId="3968AB19" w14:textId="1D8371B7" w:rsidR="00E653B1" w:rsidRPr="00073517" w:rsidRDefault="00073517" w:rsidP="005D2DBB">
            <w:pPr>
              <w:pStyle w:val="Heading4"/>
              <w:spacing w:after="0" w:afterAutospacing="0"/>
              <w:rPr>
                <w:rFonts w:asciiTheme="minorHAnsi" w:hAnsiTheme="minorHAnsi" w:cstheme="minorHAnsi"/>
                <w:b w:val="0"/>
                <w:bCs w:val="0"/>
                <w:color w:val="202020"/>
                <w:sz w:val="22"/>
                <w:szCs w:val="22"/>
              </w:rPr>
            </w:pPr>
            <w:r w:rsidRPr="00073517">
              <w:rPr>
                <w:rFonts w:asciiTheme="minorHAnsi" w:hAnsiTheme="minorHAnsi" w:cstheme="minorHAnsi"/>
                <w:b w:val="0"/>
                <w:sz w:val="22"/>
                <w:szCs w:val="22"/>
              </w:rPr>
              <w:t>HSG.CO</w:t>
            </w:r>
            <w:r w:rsidRPr="00073517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  <w:r w:rsidRPr="00073517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073517">
              <w:rPr>
                <w:rFonts w:asciiTheme="minorHAnsi" w:hAnsiTheme="minorHAnsi" w:cstheme="minorHAnsi"/>
                <w:b w:val="0"/>
                <w:sz w:val="22"/>
                <w:szCs w:val="22"/>
              </w:rPr>
              <w:t>6-8</w:t>
            </w:r>
            <w:r w:rsidRPr="0007351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653B1" w:rsidRPr="0007351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Pr="00073517">
              <w:rPr>
                <w:rFonts w:asciiTheme="minorHAnsi" w:hAnsiTheme="minorHAnsi" w:cstheme="minorHAnsi"/>
                <w:b w:val="0"/>
                <w:bCs w:val="0"/>
                <w:color w:val="202020"/>
                <w:sz w:val="22"/>
                <w:szCs w:val="22"/>
              </w:rPr>
              <w:t>Understand congruence in terms of rigid motions</w:t>
            </w:r>
          </w:p>
        </w:tc>
        <w:tc>
          <w:tcPr>
            <w:tcW w:w="1473" w:type="dxa"/>
            <w:vAlign w:val="center"/>
          </w:tcPr>
          <w:p w14:paraId="7F78A0D7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51BF523D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33C2CAFF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52F2747F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3A6C2080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6127ABB6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49F33D75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</w:tcPr>
          <w:p w14:paraId="13899144" w14:textId="77777777" w:rsidR="00E653B1" w:rsidRDefault="00E653B1" w:rsidP="00E653B1">
            <w:pPr>
              <w:jc w:val="center"/>
              <w:rPr>
                <w:sz w:val="36"/>
              </w:rPr>
            </w:pPr>
          </w:p>
        </w:tc>
      </w:tr>
      <w:tr w:rsidR="008F5265" w14:paraId="559D840E" w14:textId="77777777" w:rsidTr="005D2DBB">
        <w:trPr>
          <w:trHeight w:val="1074"/>
        </w:trPr>
        <w:tc>
          <w:tcPr>
            <w:tcW w:w="2605" w:type="dxa"/>
            <w:vAlign w:val="center"/>
          </w:tcPr>
          <w:p w14:paraId="6F159A54" w14:textId="4D3827EA" w:rsidR="00E653B1" w:rsidRPr="00073517" w:rsidRDefault="00073517" w:rsidP="005D2DBB">
            <w:pPr>
              <w:rPr>
                <w:rFonts w:cstheme="minorHAnsi"/>
                <w:sz w:val="22"/>
                <w:szCs w:val="22"/>
              </w:rPr>
            </w:pPr>
            <w:r w:rsidRPr="00073517">
              <w:rPr>
                <w:rFonts w:cstheme="minorHAnsi"/>
                <w:sz w:val="22"/>
                <w:szCs w:val="22"/>
              </w:rPr>
              <w:t>HSG.CO</w:t>
            </w:r>
            <w:r w:rsidRPr="00073517">
              <w:rPr>
                <w:rFonts w:cstheme="minorHAnsi"/>
                <w:sz w:val="22"/>
                <w:szCs w:val="22"/>
              </w:rPr>
              <w:t>C</w:t>
            </w:r>
            <w:r w:rsidRPr="00073517">
              <w:rPr>
                <w:rFonts w:cstheme="minorHAnsi"/>
                <w:sz w:val="22"/>
                <w:szCs w:val="22"/>
              </w:rPr>
              <w:t>.</w:t>
            </w:r>
            <w:r w:rsidRPr="00073517">
              <w:rPr>
                <w:rFonts w:cstheme="minorHAnsi"/>
                <w:sz w:val="22"/>
                <w:szCs w:val="22"/>
              </w:rPr>
              <w:t>9-11</w:t>
            </w:r>
            <w:r w:rsidR="00E653B1" w:rsidRPr="0007351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="00E653B1" w:rsidRPr="0007351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Prove geometric theorems</w:t>
            </w:r>
          </w:p>
        </w:tc>
        <w:tc>
          <w:tcPr>
            <w:tcW w:w="1473" w:type="dxa"/>
            <w:vAlign w:val="center"/>
          </w:tcPr>
          <w:p w14:paraId="2ACE7457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4D51EFC4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5B681AF4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43DED9EF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575B70C0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6A01682A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5305FB1C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</w:tcPr>
          <w:p w14:paraId="277F3192" w14:textId="77777777" w:rsidR="00E653B1" w:rsidRDefault="00E653B1" w:rsidP="00E653B1">
            <w:pPr>
              <w:jc w:val="center"/>
              <w:rPr>
                <w:sz w:val="36"/>
              </w:rPr>
            </w:pPr>
          </w:p>
        </w:tc>
      </w:tr>
      <w:tr w:rsidR="008F5265" w14:paraId="3797F4D0" w14:textId="77777777" w:rsidTr="005D2DBB">
        <w:trPr>
          <w:trHeight w:val="1074"/>
        </w:trPr>
        <w:tc>
          <w:tcPr>
            <w:tcW w:w="2605" w:type="dxa"/>
            <w:vAlign w:val="center"/>
          </w:tcPr>
          <w:p w14:paraId="16DFFB02" w14:textId="1CE58081" w:rsidR="00E653B1" w:rsidRPr="00073517" w:rsidRDefault="00073517" w:rsidP="005D2DBB">
            <w:pPr>
              <w:rPr>
                <w:rFonts w:cstheme="minorHAnsi"/>
                <w:sz w:val="22"/>
                <w:szCs w:val="22"/>
              </w:rPr>
            </w:pPr>
            <w:r w:rsidRPr="00073517">
              <w:rPr>
                <w:rFonts w:cstheme="minorHAnsi"/>
                <w:sz w:val="22"/>
                <w:szCs w:val="22"/>
              </w:rPr>
              <w:t>HSG.CO</w:t>
            </w:r>
            <w:r w:rsidRPr="00073517">
              <w:rPr>
                <w:rFonts w:cstheme="minorHAnsi"/>
                <w:sz w:val="22"/>
                <w:szCs w:val="22"/>
              </w:rPr>
              <w:t>D</w:t>
            </w:r>
            <w:r w:rsidRPr="00073517">
              <w:rPr>
                <w:rFonts w:cstheme="minorHAnsi"/>
                <w:sz w:val="22"/>
                <w:szCs w:val="22"/>
              </w:rPr>
              <w:t>.1</w:t>
            </w:r>
            <w:r w:rsidRPr="00073517">
              <w:rPr>
                <w:rFonts w:cstheme="minorHAnsi"/>
                <w:sz w:val="22"/>
                <w:szCs w:val="22"/>
              </w:rPr>
              <w:t>2-13</w:t>
            </w:r>
            <w:r w:rsidR="00E653B1" w:rsidRPr="0007351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="00E653B1" w:rsidRPr="0007351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Make geometric conversions</w:t>
            </w:r>
          </w:p>
        </w:tc>
        <w:tc>
          <w:tcPr>
            <w:tcW w:w="1473" w:type="dxa"/>
            <w:vAlign w:val="center"/>
          </w:tcPr>
          <w:p w14:paraId="29AD411D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76A7B0A7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1A30DC93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5F8AA813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655ED557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022B4ECA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527A493D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</w:tcPr>
          <w:p w14:paraId="3858894C" w14:textId="77777777" w:rsidR="00E653B1" w:rsidRDefault="00E653B1" w:rsidP="00E653B1">
            <w:pPr>
              <w:jc w:val="center"/>
              <w:rPr>
                <w:sz w:val="36"/>
              </w:rPr>
            </w:pPr>
          </w:p>
        </w:tc>
      </w:tr>
      <w:tr w:rsidR="008F5265" w14:paraId="3F162DE3" w14:textId="77777777" w:rsidTr="005D2DBB">
        <w:trPr>
          <w:trHeight w:val="1074"/>
        </w:trPr>
        <w:tc>
          <w:tcPr>
            <w:tcW w:w="2605" w:type="dxa"/>
            <w:vAlign w:val="center"/>
          </w:tcPr>
          <w:p w14:paraId="5B979EFC" w14:textId="2EEC5899" w:rsidR="00E653B1" w:rsidRPr="00E653B1" w:rsidRDefault="006E4A92" w:rsidP="005D2DB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HSG.</w:t>
            </w:r>
            <w:r>
              <w:rPr>
                <w:sz w:val="22"/>
                <w:szCs w:val="22"/>
              </w:rPr>
              <w:t>SRT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1-3</w:t>
            </w:r>
            <w:r w:rsidR="00E653B1" w:rsidRPr="00E653B1">
              <w:rPr>
                <w:sz w:val="22"/>
                <w:szCs w:val="22"/>
              </w:rPr>
              <w:t xml:space="preserve"> - Understand </w:t>
            </w:r>
            <w:r w:rsidR="00073517">
              <w:rPr>
                <w:sz w:val="22"/>
                <w:szCs w:val="22"/>
              </w:rPr>
              <w:t>similarity in terms of similarity transformations</w:t>
            </w:r>
          </w:p>
        </w:tc>
        <w:tc>
          <w:tcPr>
            <w:tcW w:w="1473" w:type="dxa"/>
            <w:vAlign w:val="center"/>
          </w:tcPr>
          <w:p w14:paraId="62BB1810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3E971AF1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45F1766D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5B591C7F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04A7195E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1984EDD6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1BA4F78C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</w:tcPr>
          <w:p w14:paraId="22B9704E" w14:textId="77777777" w:rsidR="00E653B1" w:rsidRDefault="00E653B1" w:rsidP="00E653B1">
            <w:pPr>
              <w:jc w:val="center"/>
              <w:rPr>
                <w:sz w:val="36"/>
              </w:rPr>
            </w:pPr>
          </w:p>
        </w:tc>
      </w:tr>
      <w:tr w:rsidR="008F5265" w14:paraId="6ECCD96F" w14:textId="77777777" w:rsidTr="005D2DBB">
        <w:trPr>
          <w:trHeight w:val="1074"/>
        </w:trPr>
        <w:tc>
          <w:tcPr>
            <w:tcW w:w="2605" w:type="dxa"/>
            <w:vAlign w:val="center"/>
          </w:tcPr>
          <w:p w14:paraId="50EB373A" w14:textId="15C025D9" w:rsidR="00E653B1" w:rsidRPr="00E653B1" w:rsidRDefault="006E4A92" w:rsidP="005D2DBB">
            <w:pPr>
              <w:pStyle w:val="Heading4"/>
              <w:spacing w:after="0" w:afterAutospacing="0"/>
              <w:rPr>
                <w:rFonts w:asciiTheme="minorHAnsi" w:hAnsiTheme="minorHAnsi" w:cstheme="minorHAnsi"/>
                <w:b w:val="0"/>
                <w:bCs w:val="0"/>
                <w:color w:val="202020"/>
                <w:sz w:val="22"/>
                <w:szCs w:val="22"/>
              </w:rPr>
            </w:pPr>
            <w:proofErr w:type="gramStart"/>
            <w:r w:rsidRPr="006E4A92">
              <w:rPr>
                <w:rFonts w:asciiTheme="minorHAnsi" w:hAnsiTheme="minorHAnsi" w:cstheme="minorHAnsi"/>
                <w:b w:val="0"/>
                <w:sz w:val="22"/>
                <w:szCs w:val="22"/>
              </w:rPr>
              <w:t>HSG.SRT.</w:t>
            </w:r>
            <w:r w:rsidRPr="006E4A92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  <w:r w:rsidRPr="006E4A92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proofErr w:type="gramEnd"/>
            <w:r w:rsidRPr="006E4A92">
              <w:rPr>
                <w:rFonts w:asciiTheme="minorHAnsi" w:hAnsiTheme="minorHAnsi" w:cstheme="minorHAnsi"/>
                <w:b w:val="0"/>
                <w:sz w:val="22"/>
                <w:szCs w:val="22"/>
              </w:rPr>
              <w:t>4-5</w:t>
            </w:r>
            <w:r w:rsidR="00E653B1" w:rsidRPr="00E653B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3517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="00E653B1" w:rsidRPr="00E653B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3517">
              <w:rPr>
                <w:rFonts w:asciiTheme="minorHAnsi" w:hAnsiTheme="minorHAnsi" w:cstheme="minorHAnsi"/>
                <w:b w:val="0"/>
                <w:bCs w:val="0"/>
                <w:color w:val="202020"/>
                <w:sz w:val="22"/>
                <w:szCs w:val="22"/>
              </w:rPr>
              <w:t>Prove theorems involving similarity</w:t>
            </w:r>
          </w:p>
        </w:tc>
        <w:tc>
          <w:tcPr>
            <w:tcW w:w="1473" w:type="dxa"/>
            <w:vAlign w:val="center"/>
          </w:tcPr>
          <w:p w14:paraId="6AB29D23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61432539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67F7EFEB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2DBC0003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20592D50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182C0EB6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6D3D1BE1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</w:tcPr>
          <w:p w14:paraId="5C6376AE" w14:textId="77777777" w:rsidR="00E653B1" w:rsidRDefault="00E653B1" w:rsidP="00E653B1">
            <w:pPr>
              <w:jc w:val="center"/>
              <w:rPr>
                <w:sz w:val="36"/>
              </w:rPr>
            </w:pPr>
          </w:p>
        </w:tc>
      </w:tr>
      <w:tr w:rsidR="008F5265" w14:paraId="5C17CB9F" w14:textId="77777777" w:rsidTr="005D2DBB">
        <w:trPr>
          <w:trHeight w:val="1074"/>
        </w:trPr>
        <w:tc>
          <w:tcPr>
            <w:tcW w:w="2605" w:type="dxa"/>
            <w:vAlign w:val="center"/>
          </w:tcPr>
          <w:p w14:paraId="43BE6A90" w14:textId="51195252" w:rsidR="00E653B1" w:rsidRPr="00E653B1" w:rsidRDefault="006E4A92" w:rsidP="005D2DB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HSG.SRT.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6-8</w:t>
            </w:r>
            <w:r w:rsidR="00E653B1" w:rsidRPr="00E653B1">
              <w:rPr>
                <w:sz w:val="22"/>
                <w:szCs w:val="22"/>
              </w:rPr>
              <w:t xml:space="preserve"> – </w:t>
            </w:r>
            <w:r w:rsidR="00073517">
              <w:rPr>
                <w:sz w:val="22"/>
                <w:szCs w:val="22"/>
              </w:rPr>
              <w:t>Define trigonometric rations and solve problems involving right triangles</w:t>
            </w:r>
          </w:p>
        </w:tc>
        <w:tc>
          <w:tcPr>
            <w:tcW w:w="1473" w:type="dxa"/>
            <w:vAlign w:val="center"/>
          </w:tcPr>
          <w:p w14:paraId="7B0AFE3C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6FC84186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7086AA16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79380A4C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75EFECA2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1055F9C4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4D5B91DE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</w:tcPr>
          <w:p w14:paraId="4CF7DE4B" w14:textId="77777777" w:rsidR="00E653B1" w:rsidRDefault="00E653B1" w:rsidP="00E653B1">
            <w:pPr>
              <w:jc w:val="center"/>
              <w:rPr>
                <w:sz w:val="36"/>
              </w:rPr>
            </w:pPr>
          </w:p>
        </w:tc>
      </w:tr>
      <w:tr w:rsidR="00E653B1" w14:paraId="5AA003EF" w14:textId="77777777" w:rsidTr="005D2DBB">
        <w:trPr>
          <w:trHeight w:val="1075"/>
        </w:trPr>
        <w:tc>
          <w:tcPr>
            <w:tcW w:w="2605" w:type="dxa"/>
            <w:vAlign w:val="center"/>
          </w:tcPr>
          <w:p w14:paraId="0C2CC688" w14:textId="360EC5DD" w:rsidR="00E653B1" w:rsidRPr="00E653B1" w:rsidRDefault="006E4A92" w:rsidP="005D2DB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HSG.SRT.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9-1</w:t>
            </w:r>
            <w:r>
              <w:rPr>
                <w:sz w:val="22"/>
                <w:szCs w:val="22"/>
              </w:rPr>
              <w:t>1</w:t>
            </w:r>
            <w:r w:rsidR="00E653B1" w:rsidRPr="00E653B1">
              <w:rPr>
                <w:sz w:val="22"/>
                <w:szCs w:val="22"/>
              </w:rPr>
              <w:t xml:space="preserve"> – </w:t>
            </w:r>
            <w:r w:rsidR="00073517">
              <w:rPr>
                <w:sz w:val="22"/>
                <w:szCs w:val="22"/>
              </w:rPr>
              <w:t>Apply trigonometry to general triangles</w:t>
            </w:r>
          </w:p>
        </w:tc>
        <w:tc>
          <w:tcPr>
            <w:tcW w:w="1473" w:type="dxa"/>
            <w:vAlign w:val="center"/>
          </w:tcPr>
          <w:p w14:paraId="2CC9050E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36D3C606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7560A925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1845EFE6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4E10FCFB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7CC60C63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54D61EAF" w14:textId="77777777" w:rsidR="00E653B1" w:rsidRDefault="00E653B1" w:rsidP="005D2DBB">
            <w:pPr>
              <w:rPr>
                <w:sz w:val="36"/>
              </w:rPr>
            </w:pPr>
          </w:p>
        </w:tc>
        <w:tc>
          <w:tcPr>
            <w:tcW w:w="1474" w:type="dxa"/>
          </w:tcPr>
          <w:p w14:paraId="35640EFE" w14:textId="77777777" w:rsidR="00E653B1" w:rsidRDefault="00E653B1" w:rsidP="00E653B1">
            <w:pPr>
              <w:jc w:val="center"/>
              <w:rPr>
                <w:sz w:val="36"/>
              </w:rPr>
            </w:pPr>
          </w:p>
        </w:tc>
      </w:tr>
    </w:tbl>
    <w:p w14:paraId="100F62E1" w14:textId="77777777" w:rsidR="00E9755D" w:rsidRDefault="00E9755D" w:rsidP="00FB2C26">
      <w:pPr>
        <w:spacing w:before="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05"/>
        <w:gridCol w:w="1473"/>
        <w:gridCol w:w="1474"/>
        <w:gridCol w:w="1733"/>
        <w:gridCol w:w="1350"/>
        <w:gridCol w:w="1440"/>
        <w:gridCol w:w="1372"/>
        <w:gridCol w:w="1474"/>
        <w:gridCol w:w="1474"/>
      </w:tblGrid>
      <w:tr w:rsidR="00E9755D" w14:paraId="07017B49" w14:textId="77777777" w:rsidTr="00286C35">
        <w:tc>
          <w:tcPr>
            <w:tcW w:w="2605" w:type="dxa"/>
          </w:tcPr>
          <w:p w14:paraId="299E7B56" w14:textId="77777777" w:rsidR="00E9755D" w:rsidRPr="008F5265" w:rsidRDefault="00E9755D" w:rsidP="00286C35">
            <w:pPr>
              <w:jc w:val="center"/>
              <w:rPr>
                <w:b/>
                <w:sz w:val="10"/>
                <w:szCs w:val="10"/>
              </w:rPr>
            </w:pPr>
          </w:p>
          <w:p w14:paraId="3FEE56CD" w14:textId="77777777" w:rsidR="00E9755D" w:rsidRPr="00E653B1" w:rsidRDefault="00E9755D" w:rsidP="00286C35">
            <w:pPr>
              <w:jc w:val="center"/>
              <w:rPr>
                <w:b/>
              </w:rPr>
            </w:pPr>
            <w:r w:rsidRPr="00E653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C7CE9F" wp14:editId="7A4E8BFD">
                      <wp:simplePos x="0" y="0"/>
                      <wp:positionH relativeFrom="column">
                        <wp:posOffset>32360</wp:posOffset>
                      </wp:positionH>
                      <wp:positionV relativeFrom="paragraph">
                        <wp:posOffset>196070</wp:posOffset>
                      </wp:positionV>
                      <wp:extent cx="1393668" cy="113665"/>
                      <wp:effectExtent l="0" t="12700" r="29210" b="2603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668" cy="1136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732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.55pt;margin-top:15.45pt;width:109.7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" adj="20719" fillcolor="#4472c4 [3204]" strokecolor="#1f3763 [1604]" strokeweight="1pt"/>
                  </w:pict>
                </mc:Fallback>
              </mc:AlternateContent>
            </w:r>
            <w:r w:rsidRPr="00E653B1">
              <w:rPr>
                <w:b/>
              </w:rPr>
              <w:t>CCSS Practice Standards</w:t>
            </w:r>
          </w:p>
          <w:p w14:paraId="3584D808" w14:textId="77777777" w:rsidR="00E9755D" w:rsidRPr="008F5265" w:rsidRDefault="00E9755D" w:rsidP="00286C35">
            <w:pPr>
              <w:rPr>
                <w:b/>
                <w:sz w:val="22"/>
                <w:szCs w:val="22"/>
              </w:rPr>
            </w:pPr>
          </w:p>
          <w:p w14:paraId="4460716A" w14:textId="77777777" w:rsidR="00E9755D" w:rsidRPr="00E653B1" w:rsidRDefault="00E9755D" w:rsidP="00286C35">
            <w:pPr>
              <w:rPr>
                <w:b/>
              </w:rPr>
            </w:pPr>
            <w:r w:rsidRPr="00E653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D6E22" wp14:editId="4556E6B1">
                      <wp:simplePos x="0" y="0"/>
                      <wp:positionH relativeFrom="column">
                        <wp:posOffset>1270083</wp:posOffset>
                      </wp:positionH>
                      <wp:positionV relativeFrom="paragraph">
                        <wp:posOffset>207010</wp:posOffset>
                      </wp:positionV>
                      <wp:extent cx="108642" cy="144434"/>
                      <wp:effectExtent l="12700" t="0" r="18415" b="2095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642" cy="1444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456B" id="Down Arrow 2" o:spid="_x0000_s1026" type="#_x0000_t67" style="position:absolute;margin-left:100pt;margin-top:16.3pt;width:8.55pt;height:1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" adj="13476" fillcolor="#4472c4 [3204]" strokecolor="#1f3763 [1604]" strokeweight="1pt"/>
                  </w:pict>
                </mc:Fallback>
              </mc:AlternateContent>
            </w:r>
            <w:r w:rsidRPr="00E653B1">
              <w:rPr>
                <w:b/>
              </w:rPr>
              <w:t xml:space="preserve">CCSS </w:t>
            </w:r>
            <w:r>
              <w:rPr>
                <w:b/>
              </w:rPr>
              <w:t>Geometry Content</w:t>
            </w:r>
            <w:r w:rsidRPr="00E653B1">
              <w:rPr>
                <w:b/>
              </w:rPr>
              <w:t xml:space="preserve"> Standards  </w:t>
            </w:r>
          </w:p>
        </w:tc>
        <w:tc>
          <w:tcPr>
            <w:tcW w:w="1473" w:type="dxa"/>
          </w:tcPr>
          <w:p w14:paraId="42EBC66D" w14:textId="384E5A21" w:rsidR="00E9755D" w:rsidRPr="00E9755D" w:rsidRDefault="00E9755D" w:rsidP="00E97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9755D">
              <w:rPr>
                <w:sz w:val="22"/>
                <w:szCs w:val="22"/>
              </w:rPr>
              <w:t>Make sense of problems &amp; persevere in solving them</w:t>
            </w:r>
          </w:p>
        </w:tc>
        <w:tc>
          <w:tcPr>
            <w:tcW w:w="1474" w:type="dxa"/>
          </w:tcPr>
          <w:p w14:paraId="6A28120C" w14:textId="77777777" w:rsidR="00E9755D" w:rsidRPr="00E653B1" w:rsidRDefault="00E9755D" w:rsidP="0028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Reason abstractly and </w:t>
            </w:r>
            <w:proofErr w:type="spellStart"/>
            <w:r>
              <w:rPr>
                <w:sz w:val="22"/>
                <w:szCs w:val="22"/>
              </w:rPr>
              <w:t>quanti-tatively</w:t>
            </w:r>
            <w:proofErr w:type="spellEnd"/>
          </w:p>
        </w:tc>
        <w:tc>
          <w:tcPr>
            <w:tcW w:w="1733" w:type="dxa"/>
          </w:tcPr>
          <w:p w14:paraId="1E493705" w14:textId="77777777" w:rsidR="00E9755D" w:rsidRPr="00E653B1" w:rsidRDefault="00E9755D" w:rsidP="0028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Construct viable </w:t>
            </w:r>
            <w:proofErr w:type="spellStart"/>
            <w:r>
              <w:rPr>
                <w:sz w:val="22"/>
                <w:szCs w:val="22"/>
              </w:rPr>
              <w:t>argu-ments</w:t>
            </w:r>
            <w:proofErr w:type="spellEnd"/>
            <w:r>
              <w:rPr>
                <w:sz w:val="22"/>
                <w:szCs w:val="22"/>
              </w:rPr>
              <w:t xml:space="preserve"> &amp; critique the reasoning of others</w:t>
            </w:r>
          </w:p>
        </w:tc>
        <w:tc>
          <w:tcPr>
            <w:tcW w:w="1350" w:type="dxa"/>
          </w:tcPr>
          <w:p w14:paraId="79D07A6D" w14:textId="77777777" w:rsidR="00E9755D" w:rsidRPr="00E653B1" w:rsidRDefault="00E9755D" w:rsidP="0028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Model with </w:t>
            </w:r>
            <w:proofErr w:type="spellStart"/>
            <w:r>
              <w:rPr>
                <w:sz w:val="22"/>
                <w:szCs w:val="22"/>
              </w:rPr>
              <w:t>mathe-matics</w:t>
            </w:r>
            <w:proofErr w:type="spellEnd"/>
          </w:p>
        </w:tc>
        <w:tc>
          <w:tcPr>
            <w:tcW w:w="1440" w:type="dxa"/>
          </w:tcPr>
          <w:p w14:paraId="4DF5AFF7" w14:textId="77777777" w:rsidR="00E9755D" w:rsidRPr="00E653B1" w:rsidRDefault="00E9755D" w:rsidP="0028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Use appropriate tools strategically</w:t>
            </w:r>
          </w:p>
        </w:tc>
        <w:tc>
          <w:tcPr>
            <w:tcW w:w="1372" w:type="dxa"/>
          </w:tcPr>
          <w:p w14:paraId="656C870C" w14:textId="77777777" w:rsidR="00E9755D" w:rsidRPr="00E653B1" w:rsidRDefault="00E9755D" w:rsidP="0028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 Attend to precision</w:t>
            </w:r>
          </w:p>
        </w:tc>
        <w:tc>
          <w:tcPr>
            <w:tcW w:w="1474" w:type="dxa"/>
          </w:tcPr>
          <w:p w14:paraId="0F85BBEB" w14:textId="77777777" w:rsidR="00E9755D" w:rsidRPr="00E653B1" w:rsidRDefault="00E9755D" w:rsidP="0028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 Look for and make use of structure</w:t>
            </w:r>
          </w:p>
        </w:tc>
        <w:tc>
          <w:tcPr>
            <w:tcW w:w="1474" w:type="dxa"/>
          </w:tcPr>
          <w:p w14:paraId="1886D0B5" w14:textId="77777777" w:rsidR="00E9755D" w:rsidRPr="00E653B1" w:rsidRDefault="00E9755D" w:rsidP="0028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Look for and express regularity in repeated reasoning</w:t>
            </w:r>
          </w:p>
        </w:tc>
      </w:tr>
      <w:tr w:rsidR="005D2DBB" w14:paraId="52C2BF3A" w14:textId="77777777" w:rsidTr="005D2DBB">
        <w:trPr>
          <w:trHeight w:val="1160"/>
        </w:trPr>
        <w:tc>
          <w:tcPr>
            <w:tcW w:w="2605" w:type="dxa"/>
            <w:vAlign w:val="center"/>
          </w:tcPr>
          <w:p w14:paraId="57707813" w14:textId="070BF94A" w:rsidR="005D2DBB" w:rsidRPr="005D2DBB" w:rsidRDefault="005D2DBB" w:rsidP="005D2DBB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HSG.C.A.1-4 – Understand ant apply theorems about circles</w:t>
            </w:r>
          </w:p>
        </w:tc>
        <w:tc>
          <w:tcPr>
            <w:tcW w:w="1473" w:type="dxa"/>
            <w:vAlign w:val="center"/>
          </w:tcPr>
          <w:p w14:paraId="10BB53A9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7D853D4D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7B8DBB0A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074D6972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3FD2E2CD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1853A8A5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5C797112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39F3A30B" w14:textId="77777777" w:rsidR="005D2DBB" w:rsidRDefault="005D2DBB" w:rsidP="005D2DBB">
            <w:pPr>
              <w:rPr>
                <w:sz w:val="36"/>
              </w:rPr>
            </w:pPr>
          </w:p>
        </w:tc>
      </w:tr>
      <w:tr w:rsidR="005D2DBB" w14:paraId="01C0DAB9" w14:textId="77777777" w:rsidTr="005D2DBB">
        <w:trPr>
          <w:trHeight w:val="1160"/>
        </w:trPr>
        <w:tc>
          <w:tcPr>
            <w:tcW w:w="2605" w:type="dxa"/>
            <w:vAlign w:val="center"/>
          </w:tcPr>
          <w:p w14:paraId="440C2DA5" w14:textId="71672E7F" w:rsidR="005D2DBB" w:rsidRPr="005D2DBB" w:rsidRDefault="005D2DBB" w:rsidP="005D2DBB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HSG.C.B.5 – Find arc lengths and areas of sectors of circles</w:t>
            </w:r>
          </w:p>
        </w:tc>
        <w:tc>
          <w:tcPr>
            <w:tcW w:w="1473" w:type="dxa"/>
            <w:vAlign w:val="center"/>
          </w:tcPr>
          <w:p w14:paraId="223FF88C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0B2ED207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1E3C0EBE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010E4B58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1C6D2AEA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2314127A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54158B87" w14:textId="77777777" w:rsidR="005D2DBB" w:rsidRDefault="005D2DBB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59969AE3" w14:textId="77777777" w:rsidR="005D2DBB" w:rsidRDefault="005D2DBB" w:rsidP="005D2DBB">
            <w:pPr>
              <w:rPr>
                <w:sz w:val="36"/>
              </w:rPr>
            </w:pPr>
          </w:p>
        </w:tc>
      </w:tr>
      <w:tr w:rsidR="00E9755D" w14:paraId="4CD09A02" w14:textId="77777777" w:rsidTr="005D2DBB">
        <w:trPr>
          <w:trHeight w:val="1343"/>
        </w:trPr>
        <w:tc>
          <w:tcPr>
            <w:tcW w:w="2605" w:type="dxa"/>
            <w:vAlign w:val="center"/>
          </w:tcPr>
          <w:p w14:paraId="5EE35697" w14:textId="23BE848B" w:rsidR="00E9755D" w:rsidRPr="005D2DBB" w:rsidRDefault="00E9755D" w:rsidP="005D2DBB">
            <w:pPr>
              <w:rPr>
                <w:rFonts w:cstheme="minorHAnsi"/>
                <w:sz w:val="22"/>
                <w:szCs w:val="22"/>
              </w:rPr>
            </w:pPr>
            <w:r w:rsidRPr="005D2DBB">
              <w:rPr>
                <w:rFonts w:cstheme="minorHAnsi"/>
                <w:sz w:val="22"/>
                <w:szCs w:val="22"/>
              </w:rPr>
              <w:t>HSG.</w:t>
            </w:r>
            <w:r w:rsidRPr="005D2DBB">
              <w:rPr>
                <w:rFonts w:cstheme="minorHAnsi"/>
                <w:sz w:val="22"/>
                <w:szCs w:val="22"/>
              </w:rPr>
              <w:t>GPE.A</w:t>
            </w:r>
            <w:r w:rsidRPr="005D2DBB">
              <w:rPr>
                <w:rFonts w:cstheme="minorHAnsi"/>
                <w:sz w:val="22"/>
                <w:szCs w:val="22"/>
              </w:rPr>
              <w:t>.1-</w:t>
            </w:r>
            <w:r w:rsidRPr="005D2DBB">
              <w:rPr>
                <w:rFonts w:cstheme="minorHAnsi"/>
                <w:sz w:val="22"/>
                <w:szCs w:val="22"/>
              </w:rPr>
              <w:t>3</w:t>
            </w:r>
            <w:r w:rsidRPr="005D2DBB">
              <w:rPr>
                <w:rFonts w:cstheme="minorHAnsi"/>
                <w:sz w:val="22"/>
                <w:szCs w:val="22"/>
              </w:rPr>
              <w:t xml:space="preserve"> – </w:t>
            </w:r>
            <w:r w:rsidR="005D2DBB" w:rsidRPr="005D2DBB">
              <w:rPr>
                <w:rFonts w:cstheme="minorHAnsi"/>
                <w:sz w:val="22"/>
                <w:szCs w:val="22"/>
              </w:rPr>
              <w:t xml:space="preserve">Translate between the geometric description </w:t>
            </w:r>
            <w:r w:rsidR="005D2DBB">
              <w:rPr>
                <w:rFonts w:cstheme="minorHAnsi"/>
                <w:sz w:val="22"/>
                <w:szCs w:val="22"/>
              </w:rPr>
              <w:t>and</w:t>
            </w:r>
            <w:bookmarkStart w:id="0" w:name="_GoBack"/>
            <w:bookmarkEnd w:id="0"/>
            <w:r w:rsidR="005D2DBB" w:rsidRPr="005D2DBB">
              <w:rPr>
                <w:rFonts w:cstheme="minorHAnsi"/>
                <w:sz w:val="22"/>
                <w:szCs w:val="22"/>
              </w:rPr>
              <w:t xml:space="preserve"> the equation for a conic section</w:t>
            </w:r>
          </w:p>
        </w:tc>
        <w:tc>
          <w:tcPr>
            <w:tcW w:w="1473" w:type="dxa"/>
            <w:vAlign w:val="center"/>
          </w:tcPr>
          <w:p w14:paraId="527DCC1A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3F0BD4D7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43F11C50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13D80B99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62419A96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09D45A91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32A319A2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361B3518" w14:textId="77777777" w:rsidR="00E9755D" w:rsidRDefault="00E9755D" w:rsidP="005D2DBB">
            <w:pPr>
              <w:rPr>
                <w:sz w:val="36"/>
              </w:rPr>
            </w:pPr>
          </w:p>
        </w:tc>
      </w:tr>
      <w:tr w:rsidR="00E9755D" w14:paraId="17301E66" w14:textId="77777777" w:rsidTr="005D2DBB">
        <w:trPr>
          <w:trHeight w:val="1250"/>
        </w:trPr>
        <w:tc>
          <w:tcPr>
            <w:tcW w:w="2605" w:type="dxa"/>
            <w:vAlign w:val="center"/>
          </w:tcPr>
          <w:p w14:paraId="79B112B8" w14:textId="6D029E2F" w:rsidR="00E9755D" w:rsidRPr="005D2DBB" w:rsidRDefault="00E9755D" w:rsidP="005D2DBB">
            <w:pPr>
              <w:pStyle w:val="Heading4"/>
              <w:spacing w:after="0" w:afterAutospacing="0"/>
              <w:rPr>
                <w:rFonts w:asciiTheme="minorHAnsi" w:hAnsiTheme="minorHAnsi" w:cstheme="minorHAnsi"/>
                <w:b w:val="0"/>
                <w:bCs w:val="0"/>
                <w:color w:val="202020"/>
                <w:sz w:val="22"/>
                <w:szCs w:val="22"/>
              </w:rPr>
            </w:pPr>
            <w:proofErr w:type="gramStart"/>
            <w:r w:rsidRPr="005D2DBB">
              <w:rPr>
                <w:rFonts w:asciiTheme="minorHAnsi" w:hAnsiTheme="minorHAnsi" w:cstheme="minorHAnsi"/>
                <w:b w:val="0"/>
                <w:sz w:val="22"/>
                <w:szCs w:val="22"/>
              </w:rPr>
              <w:t>HSG.GPE.</w:t>
            </w:r>
            <w:r w:rsidRPr="005D2DB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  <w:r w:rsidRPr="005D2DB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proofErr w:type="gramEnd"/>
            <w:r w:rsidRPr="005D2DBB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5D2DB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5D2DBB"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  <w:r w:rsidRPr="005D2D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 </w:t>
            </w:r>
            <w:r w:rsidR="005D2DBB" w:rsidRPr="005D2DBB">
              <w:rPr>
                <w:rFonts w:asciiTheme="minorHAnsi" w:hAnsiTheme="minorHAnsi" w:cstheme="minorHAnsi"/>
                <w:b w:val="0"/>
                <w:sz w:val="22"/>
                <w:szCs w:val="22"/>
              </w:rPr>
              <w:t>Use coordinates to prove simple geometric theorems algebraically</w:t>
            </w:r>
          </w:p>
        </w:tc>
        <w:tc>
          <w:tcPr>
            <w:tcW w:w="1473" w:type="dxa"/>
            <w:vAlign w:val="center"/>
          </w:tcPr>
          <w:p w14:paraId="19280E70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30BEA040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1C168E9E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286A154C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08BFCC8B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4116B25C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1EC5404D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10408B63" w14:textId="77777777" w:rsidR="00E9755D" w:rsidRDefault="00E9755D" w:rsidP="005D2DBB">
            <w:pPr>
              <w:rPr>
                <w:sz w:val="36"/>
              </w:rPr>
            </w:pPr>
          </w:p>
        </w:tc>
      </w:tr>
      <w:tr w:rsidR="00E9755D" w14:paraId="5D2C9C99" w14:textId="77777777" w:rsidTr="005D2DBB">
        <w:trPr>
          <w:trHeight w:val="1232"/>
        </w:trPr>
        <w:tc>
          <w:tcPr>
            <w:tcW w:w="2605" w:type="dxa"/>
            <w:vAlign w:val="center"/>
          </w:tcPr>
          <w:p w14:paraId="17AEB0A5" w14:textId="331E8DA6" w:rsidR="00E9755D" w:rsidRPr="005D2DBB" w:rsidRDefault="00E9755D" w:rsidP="005D2DBB">
            <w:pPr>
              <w:rPr>
                <w:rFonts w:cstheme="minorHAnsi"/>
                <w:sz w:val="22"/>
                <w:szCs w:val="22"/>
              </w:rPr>
            </w:pPr>
            <w:r w:rsidRPr="005D2DBB">
              <w:rPr>
                <w:rFonts w:cstheme="minorHAnsi"/>
                <w:sz w:val="22"/>
                <w:szCs w:val="22"/>
              </w:rPr>
              <w:t>HSG.</w:t>
            </w:r>
            <w:r w:rsidRPr="005D2DBB">
              <w:rPr>
                <w:rFonts w:cstheme="minorHAnsi"/>
                <w:sz w:val="22"/>
                <w:szCs w:val="22"/>
              </w:rPr>
              <w:t>GMD</w:t>
            </w:r>
            <w:r w:rsidRPr="005D2DBB">
              <w:rPr>
                <w:rFonts w:cstheme="minorHAnsi"/>
                <w:sz w:val="22"/>
                <w:szCs w:val="22"/>
              </w:rPr>
              <w:t>.</w:t>
            </w:r>
            <w:r w:rsidRPr="005D2DBB">
              <w:rPr>
                <w:rFonts w:cstheme="minorHAnsi"/>
                <w:sz w:val="22"/>
                <w:szCs w:val="22"/>
              </w:rPr>
              <w:t>A</w:t>
            </w:r>
            <w:r w:rsidRPr="005D2DBB">
              <w:rPr>
                <w:rFonts w:cstheme="minorHAnsi"/>
                <w:sz w:val="22"/>
                <w:szCs w:val="22"/>
              </w:rPr>
              <w:t>-1</w:t>
            </w:r>
            <w:r w:rsidRPr="005D2DBB">
              <w:rPr>
                <w:rFonts w:cstheme="minorHAnsi"/>
                <w:sz w:val="22"/>
                <w:szCs w:val="22"/>
              </w:rPr>
              <w:t>-3</w:t>
            </w:r>
            <w:r w:rsidRPr="005D2DBB">
              <w:rPr>
                <w:rFonts w:cstheme="minorHAnsi"/>
                <w:sz w:val="22"/>
                <w:szCs w:val="22"/>
              </w:rPr>
              <w:t xml:space="preserve"> – </w:t>
            </w:r>
            <w:r w:rsidRPr="005D2DBB">
              <w:rPr>
                <w:rFonts w:cstheme="minorHAnsi"/>
                <w:sz w:val="22"/>
                <w:szCs w:val="22"/>
              </w:rPr>
              <w:t>Explain volume formulas and use them to solve problems</w:t>
            </w:r>
          </w:p>
        </w:tc>
        <w:tc>
          <w:tcPr>
            <w:tcW w:w="1473" w:type="dxa"/>
            <w:vAlign w:val="center"/>
          </w:tcPr>
          <w:p w14:paraId="23BB6E47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68826671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6DA0F648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53152450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6D1EEA26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5609B2E2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4D206456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6EB62815" w14:textId="77777777" w:rsidR="00E9755D" w:rsidRDefault="00E9755D" w:rsidP="005D2DBB">
            <w:pPr>
              <w:rPr>
                <w:sz w:val="36"/>
              </w:rPr>
            </w:pPr>
          </w:p>
        </w:tc>
      </w:tr>
      <w:tr w:rsidR="00E9755D" w14:paraId="62299B43" w14:textId="77777777" w:rsidTr="005D2DBB">
        <w:trPr>
          <w:trHeight w:val="1088"/>
        </w:trPr>
        <w:tc>
          <w:tcPr>
            <w:tcW w:w="2605" w:type="dxa"/>
            <w:vAlign w:val="center"/>
          </w:tcPr>
          <w:p w14:paraId="138073E0" w14:textId="3051F1AF" w:rsidR="00E9755D" w:rsidRPr="00E653B1" w:rsidRDefault="00E9755D" w:rsidP="005D2DBB">
            <w:pPr>
              <w:rPr>
                <w:sz w:val="22"/>
                <w:szCs w:val="22"/>
              </w:rPr>
            </w:pPr>
            <w:proofErr w:type="gramStart"/>
            <w:r w:rsidRPr="00073517">
              <w:rPr>
                <w:rFonts w:cstheme="minorHAnsi"/>
                <w:sz w:val="22"/>
                <w:szCs w:val="22"/>
              </w:rPr>
              <w:t>HSG.</w:t>
            </w:r>
            <w:r>
              <w:rPr>
                <w:rFonts w:cstheme="minorHAnsi"/>
                <w:sz w:val="22"/>
                <w:szCs w:val="22"/>
              </w:rPr>
              <w:t>GMD</w:t>
            </w:r>
            <w:r w:rsidRPr="00073517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B.</w:t>
            </w:r>
            <w:proofErr w:type="gramEnd"/>
            <w:r>
              <w:rPr>
                <w:rFonts w:cstheme="minorHAnsi"/>
                <w:sz w:val="22"/>
                <w:szCs w:val="22"/>
              </w:rPr>
              <w:t>4 – Visualize relationships between two-dimensional and three-dimensional objects</w:t>
            </w:r>
          </w:p>
        </w:tc>
        <w:tc>
          <w:tcPr>
            <w:tcW w:w="1473" w:type="dxa"/>
            <w:vAlign w:val="center"/>
          </w:tcPr>
          <w:p w14:paraId="41EA0721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4A206404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57A9BDED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25E80A16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51D7B16D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5ABE8EB8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5B7606CD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59EFDE22" w14:textId="77777777" w:rsidR="00E9755D" w:rsidRDefault="00E9755D" w:rsidP="005D2DBB">
            <w:pPr>
              <w:rPr>
                <w:sz w:val="36"/>
              </w:rPr>
            </w:pPr>
          </w:p>
        </w:tc>
      </w:tr>
      <w:tr w:rsidR="00E9755D" w14:paraId="5C99D508" w14:textId="77777777" w:rsidTr="005D2DBB">
        <w:trPr>
          <w:trHeight w:val="1070"/>
        </w:trPr>
        <w:tc>
          <w:tcPr>
            <w:tcW w:w="2605" w:type="dxa"/>
            <w:vAlign w:val="center"/>
          </w:tcPr>
          <w:p w14:paraId="71363C2B" w14:textId="74D680F1" w:rsidR="00E9755D" w:rsidRPr="00E653B1" w:rsidRDefault="00E9755D" w:rsidP="005D2DBB">
            <w:pPr>
              <w:pStyle w:val="Heading4"/>
              <w:spacing w:after="0" w:afterAutospacing="0"/>
              <w:rPr>
                <w:rFonts w:asciiTheme="minorHAnsi" w:hAnsiTheme="minorHAnsi" w:cstheme="minorHAnsi"/>
                <w:b w:val="0"/>
                <w:bCs w:val="0"/>
                <w:color w:val="20202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202020"/>
                <w:sz w:val="22"/>
                <w:szCs w:val="22"/>
              </w:rPr>
              <w:t>HSG.MG.A.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202020"/>
                <w:sz w:val="22"/>
                <w:szCs w:val="22"/>
              </w:rPr>
              <w:t>1-3 – Apply geometric concepts in modeling situations</w:t>
            </w:r>
          </w:p>
        </w:tc>
        <w:tc>
          <w:tcPr>
            <w:tcW w:w="1473" w:type="dxa"/>
            <w:vAlign w:val="center"/>
          </w:tcPr>
          <w:p w14:paraId="48AF2DDD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037F5506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733" w:type="dxa"/>
            <w:vAlign w:val="center"/>
          </w:tcPr>
          <w:p w14:paraId="46ED8392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350" w:type="dxa"/>
            <w:vAlign w:val="center"/>
          </w:tcPr>
          <w:p w14:paraId="20DD6151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40" w:type="dxa"/>
            <w:vAlign w:val="center"/>
          </w:tcPr>
          <w:p w14:paraId="67EB1BC4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372" w:type="dxa"/>
            <w:vAlign w:val="center"/>
          </w:tcPr>
          <w:p w14:paraId="41952903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125326C5" w14:textId="77777777" w:rsidR="00E9755D" w:rsidRDefault="00E9755D" w:rsidP="005D2DBB">
            <w:pPr>
              <w:rPr>
                <w:sz w:val="36"/>
              </w:rPr>
            </w:pPr>
          </w:p>
        </w:tc>
        <w:tc>
          <w:tcPr>
            <w:tcW w:w="1474" w:type="dxa"/>
            <w:vAlign w:val="center"/>
          </w:tcPr>
          <w:p w14:paraId="1B02FC68" w14:textId="77777777" w:rsidR="00E9755D" w:rsidRDefault="00E9755D" w:rsidP="005D2DBB">
            <w:pPr>
              <w:rPr>
                <w:sz w:val="36"/>
              </w:rPr>
            </w:pPr>
          </w:p>
        </w:tc>
      </w:tr>
    </w:tbl>
    <w:p w14:paraId="77699C4F" w14:textId="77777777" w:rsidR="00E9755D" w:rsidRPr="005D2DBB" w:rsidRDefault="00E9755D" w:rsidP="00FB2C26">
      <w:pPr>
        <w:spacing w:before="60"/>
        <w:jc w:val="center"/>
        <w:rPr>
          <w:rFonts w:ascii="Times New Roman" w:hAnsi="Times New Roman" w:cs="Times New Roman"/>
          <w:sz w:val="10"/>
          <w:szCs w:val="10"/>
        </w:rPr>
      </w:pPr>
    </w:p>
    <w:p w14:paraId="4D967FC5" w14:textId="39511A45" w:rsidR="00257EF6" w:rsidRPr="00FB2C26" w:rsidRDefault="00FB2C26" w:rsidP="00FB2C26">
      <w:pPr>
        <w:spacing w:before="60"/>
        <w:jc w:val="center"/>
        <w:rPr>
          <w:rFonts w:ascii="Times New Roman" w:hAnsi="Times New Roman" w:cs="Times New Roman"/>
        </w:rPr>
      </w:pPr>
      <w:r w:rsidRPr="00FB2C26">
        <w:rPr>
          <w:rFonts w:ascii="Times New Roman" w:hAnsi="Times New Roman" w:cs="Times New Roman"/>
        </w:rPr>
        <w:t xml:space="preserve">Adapted from </w:t>
      </w:r>
      <w:r w:rsidRPr="00FB2C26">
        <w:rPr>
          <w:rFonts w:ascii="Times New Roman" w:hAnsi="Times New Roman" w:cs="Times New Roman"/>
        </w:rPr>
        <w:sym w:font="Symbol" w:char="F0D3"/>
      </w:r>
      <w:r w:rsidRPr="00FB2C26">
        <w:rPr>
          <w:rFonts w:ascii="Times New Roman" w:hAnsi="Times New Roman" w:cs="Times New Roman"/>
        </w:rPr>
        <w:t xml:space="preserve"> 2017 Jay McTighe – Used with Permission</w:t>
      </w:r>
    </w:p>
    <w:sectPr w:rsidR="00257EF6" w:rsidRPr="00FB2C26" w:rsidSect="00E653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32287" w14:textId="77777777" w:rsidR="008558B3" w:rsidRDefault="008558B3" w:rsidP="00FB2C26">
      <w:r>
        <w:separator/>
      </w:r>
    </w:p>
  </w:endnote>
  <w:endnote w:type="continuationSeparator" w:id="0">
    <w:p w14:paraId="59E858FC" w14:textId="77777777" w:rsidR="008558B3" w:rsidRDefault="008558B3" w:rsidP="00FB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C19F" w14:textId="77777777" w:rsidR="008558B3" w:rsidRDefault="008558B3" w:rsidP="00FB2C26">
      <w:r>
        <w:separator/>
      </w:r>
    </w:p>
  </w:footnote>
  <w:footnote w:type="continuationSeparator" w:id="0">
    <w:p w14:paraId="1CD883A0" w14:textId="77777777" w:rsidR="008558B3" w:rsidRDefault="008558B3" w:rsidP="00FB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6F71"/>
    <w:multiLevelType w:val="hybridMultilevel"/>
    <w:tmpl w:val="8438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171E"/>
    <w:multiLevelType w:val="hybridMultilevel"/>
    <w:tmpl w:val="CC289710"/>
    <w:lvl w:ilvl="0" w:tplc="EFA8B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5FA9"/>
    <w:multiLevelType w:val="hybridMultilevel"/>
    <w:tmpl w:val="79D68754"/>
    <w:lvl w:ilvl="0" w:tplc="EFA8B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5025D"/>
    <w:multiLevelType w:val="hybridMultilevel"/>
    <w:tmpl w:val="80B2CD90"/>
    <w:lvl w:ilvl="0" w:tplc="1D1AB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5F3"/>
    <w:multiLevelType w:val="hybridMultilevel"/>
    <w:tmpl w:val="1D3278B6"/>
    <w:lvl w:ilvl="0" w:tplc="85627B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E0E3B"/>
    <w:multiLevelType w:val="hybridMultilevel"/>
    <w:tmpl w:val="811A3960"/>
    <w:lvl w:ilvl="0" w:tplc="EFA8B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F6"/>
    <w:rsid w:val="00073517"/>
    <w:rsid w:val="00257EF6"/>
    <w:rsid w:val="003427CB"/>
    <w:rsid w:val="005D2DBB"/>
    <w:rsid w:val="00611322"/>
    <w:rsid w:val="006E4A92"/>
    <w:rsid w:val="008558B3"/>
    <w:rsid w:val="008F5265"/>
    <w:rsid w:val="00CA3CD7"/>
    <w:rsid w:val="00D23377"/>
    <w:rsid w:val="00E653B1"/>
    <w:rsid w:val="00E9755D"/>
    <w:rsid w:val="00ED7ED9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8938B"/>
  <w15:chartTrackingRefBased/>
  <w15:docId w15:val="{4D635989-54C0-9D4D-AE79-D8F9BB79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53B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653B1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B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C26"/>
  </w:style>
  <w:style w:type="paragraph" w:styleId="Footer">
    <w:name w:val="footer"/>
    <w:basedOn w:val="Normal"/>
    <w:link w:val="FooterChar"/>
    <w:uiPriority w:val="99"/>
    <w:unhideWhenUsed/>
    <w:rsid w:val="00FB2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Doubet</dc:creator>
  <cp:keywords/>
  <dc:description/>
  <cp:lastModifiedBy>Doubet, Kristina Joy - doubetkj</cp:lastModifiedBy>
  <cp:revision>6</cp:revision>
  <dcterms:created xsi:type="dcterms:W3CDTF">2019-01-03T00:59:00Z</dcterms:created>
  <dcterms:modified xsi:type="dcterms:W3CDTF">2019-01-08T04:55:00Z</dcterms:modified>
</cp:coreProperties>
</file>